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583772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5E3041">
        <w:rPr>
          <w:rFonts w:eastAsia="Arial Unicode MS"/>
          <w:b/>
        </w:rPr>
        <w:t>4</w:t>
      </w:r>
    </w:p>
    <w:p w14:paraId="22F4CD1C" w14:textId="01B5B2C7"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280F06">
        <w:rPr>
          <w:rFonts w:eastAsia="Arial Unicode MS"/>
        </w:rPr>
        <w:t>5</w:t>
      </w:r>
      <w:r w:rsidR="005E3041">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46D5D60" w14:textId="77777777" w:rsidR="005E3041" w:rsidRPr="005E3041" w:rsidRDefault="005E3041" w:rsidP="005E3041">
      <w:pPr>
        <w:jc w:val="both"/>
        <w:rPr>
          <w:rFonts w:eastAsia="Arial Unicode MS"/>
          <w:b/>
          <w:bCs/>
        </w:rPr>
      </w:pPr>
      <w:r w:rsidRPr="005E3041">
        <w:rPr>
          <w:rFonts w:eastAsia="Arial Unicode MS"/>
          <w:b/>
          <w:bCs/>
        </w:rPr>
        <w:t xml:space="preserve">Par zemes vienības ar kadastra apzīmējumu </w:t>
      </w:r>
      <w:r w:rsidRPr="005E3041">
        <w:rPr>
          <w:rFonts w:eastAsia="Calibri"/>
          <w:b/>
          <w:bCs/>
        </w:rPr>
        <w:t xml:space="preserve">7074 004 0304, Mārcienā, Mārcienas pagastā, Madonas novadā, </w:t>
      </w:r>
      <w:r w:rsidRPr="005E3041">
        <w:rPr>
          <w:rFonts w:eastAsia="Arial Unicode MS"/>
          <w:b/>
          <w:bCs/>
        </w:rPr>
        <w:t xml:space="preserve">sadalīšanu un nekustamā īpašuma lietošanas mērķu noteikšanu </w:t>
      </w:r>
      <w:proofErr w:type="spellStart"/>
      <w:r w:rsidRPr="005E3041">
        <w:rPr>
          <w:rFonts w:eastAsia="Arial Unicode MS"/>
          <w:b/>
          <w:bCs/>
        </w:rPr>
        <w:t>jaunveidojamām</w:t>
      </w:r>
      <w:proofErr w:type="spellEnd"/>
      <w:r w:rsidRPr="005E3041">
        <w:rPr>
          <w:rFonts w:eastAsia="Arial Unicode MS"/>
          <w:b/>
          <w:bCs/>
        </w:rPr>
        <w:t xml:space="preserve"> zemes vienībām</w:t>
      </w:r>
    </w:p>
    <w:p w14:paraId="14280B47" w14:textId="55104E29" w:rsidR="005E3041" w:rsidRPr="005E3041" w:rsidRDefault="005E3041" w:rsidP="005E3041">
      <w:pPr>
        <w:jc w:val="both"/>
        <w:rPr>
          <w:rFonts w:eastAsia="Calibri"/>
          <w:lang w:eastAsia="en-US"/>
        </w:rPr>
      </w:pPr>
    </w:p>
    <w:p w14:paraId="5F4563D4" w14:textId="720FFF2C" w:rsidR="005E3041" w:rsidRPr="005E3041" w:rsidRDefault="005E3041" w:rsidP="005E3041">
      <w:pPr>
        <w:ind w:firstLine="284"/>
        <w:jc w:val="both"/>
        <w:rPr>
          <w:rFonts w:eastAsia="Calibri"/>
          <w:lang w:eastAsia="en-US"/>
        </w:rPr>
      </w:pPr>
      <w:r w:rsidRPr="005E3041">
        <w:rPr>
          <w:rFonts w:eastAsia="Calibri"/>
          <w:lang w:eastAsia="en-US"/>
        </w:rPr>
        <w:tab/>
        <w:t>Madonas novada pašvaldība 2024. gada 28. martā pieņēma lēmumu Nr.</w:t>
      </w:r>
      <w:r>
        <w:rPr>
          <w:rFonts w:eastAsia="Calibri"/>
          <w:lang w:eastAsia="en-US"/>
        </w:rPr>
        <w:t> </w:t>
      </w:r>
      <w:r w:rsidRPr="005E3041">
        <w:rPr>
          <w:rFonts w:eastAsia="Calibri"/>
          <w:lang w:eastAsia="en-US"/>
        </w:rPr>
        <w:t xml:space="preserve">235 “Par centrālās apkures </w:t>
      </w:r>
      <w:proofErr w:type="spellStart"/>
      <w:r w:rsidRPr="005E3041">
        <w:rPr>
          <w:rFonts w:eastAsia="Calibri"/>
          <w:lang w:eastAsia="en-US"/>
        </w:rPr>
        <w:t>pieslēgumu</w:t>
      </w:r>
      <w:proofErr w:type="spellEnd"/>
      <w:r w:rsidRPr="005E3041">
        <w:rPr>
          <w:rFonts w:eastAsia="Calibri"/>
          <w:lang w:eastAsia="en-US"/>
        </w:rPr>
        <w:t xml:space="preserve"> daudzdzīvokļu mājai Jaunā iela 6, Mārciena, Mārcienas pagastā, Madonas novadā” (protokols Nr. 6, 87.</w:t>
      </w:r>
      <w:r>
        <w:rPr>
          <w:rFonts w:eastAsia="Calibri"/>
          <w:lang w:eastAsia="en-US"/>
        </w:rPr>
        <w:t> </w:t>
      </w:r>
      <w:r w:rsidRPr="005E3041">
        <w:rPr>
          <w:rFonts w:eastAsia="Calibri"/>
          <w:lang w:eastAsia="en-US"/>
        </w:rPr>
        <w:t>p.), ar kuru nolemts uzdot Mārcienas pagasta pārvaldei un SIA "Bērzaunes komunālais uzņēmums" izstrādāt tehniskos risinājumus centrālās apkures katlu mājas un inženiertīklu izbūvei daudzdzīvokļu mājas Jaunajā ielā 6, Mārcienā</w:t>
      </w:r>
      <w:r>
        <w:rPr>
          <w:rFonts w:eastAsia="Calibri"/>
          <w:lang w:eastAsia="en-US"/>
        </w:rPr>
        <w:t>,</w:t>
      </w:r>
      <w:r w:rsidRPr="005E3041">
        <w:rPr>
          <w:rFonts w:eastAsia="Calibri"/>
          <w:lang w:eastAsia="en-US"/>
        </w:rPr>
        <w:t xml:space="preserve"> pieslēgšanai pie centrālās apkures līdz 2024. gada rudenim, paredzot iespēju perspektīvā pieslēgt centrālajai apkurei arī citas daudzdzīvokļu mājas Jaunajā ielā, Mārcienā.</w:t>
      </w:r>
    </w:p>
    <w:p w14:paraId="0413AF56" w14:textId="786D1CB8" w:rsidR="005E3041" w:rsidRPr="005E3041" w:rsidRDefault="005E3041" w:rsidP="005E3041">
      <w:pPr>
        <w:ind w:firstLine="720"/>
        <w:jc w:val="both"/>
        <w:rPr>
          <w:rFonts w:eastAsia="Calibri"/>
          <w:lang w:eastAsia="en-US"/>
        </w:rPr>
      </w:pPr>
      <w:r w:rsidRPr="005E3041">
        <w:rPr>
          <w:rFonts w:eastAsia="Calibri"/>
          <w:lang w:eastAsia="en-US"/>
        </w:rPr>
        <w:t xml:space="preserve">Lai nodrošinātu centrālās apkures katlu mājas un inženiertīklu izbūvi daudzdzīvokļu mājas Jaunajā ielā 6, Mārcienā, pieslēgšanai pie centrālās apkures, katlu mājas izbūvei nepieciešams nodalīt zemes gabalu no Madonas novada pašvaldības tiesiskajā valdījumā esošā nekustamā īpašuma “Kaisis 2” (kadastra numurs 7074 004 0304) sastāvā esošās zemes vienības ar kadastra apzīmējumu 7074 004 0304. Papildus nepieciešams no zemes vienības ar kadastra apzīmējumu 7074 004 0304 izdalīt teritoriju plānotajai ielai, atbilstoši ar </w:t>
      </w:r>
      <w:r w:rsidRPr="005E3041">
        <w:rPr>
          <w:iCs/>
          <w:lang w:eastAsia="en-US"/>
        </w:rPr>
        <w:t xml:space="preserve">Madonas novada pašvaldības </w:t>
      </w:r>
      <w:r w:rsidRPr="005E3041">
        <w:rPr>
          <w:rFonts w:eastAsia="Calibri"/>
          <w:iCs/>
          <w:szCs w:val="22"/>
          <w:lang w:eastAsia="en-US"/>
        </w:rPr>
        <w:t>saistošajiem noteikumiem Nr.</w:t>
      </w:r>
      <w:r>
        <w:rPr>
          <w:rFonts w:eastAsia="Calibri"/>
          <w:iCs/>
          <w:szCs w:val="22"/>
          <w:lang w:eastAsia="en-US"/>
        </w:rPr>
        <w:t> </w:t>
      </w:r>
      <w:r w:rsidRPr="005E3041">
        <w:rPr>
          <w:rFonts w:eastAsia="Calibri"/>
          <w:iCs/>
          <w:szCs w:val="22"/>
          <w:lang w:eastAsia="en-US"/>
        </w:rPr>
        <w:t>15 "Madonas novada Teritorijas plānojuma 2013.</w:t>
      </w:r>
      <w:r>
        <w:rPr>
          <w:rFonts w:eastAsia="Calibri"/>
          <w:iCs/>
          <w:szCs w:val="22"/>
          <w:lang w:eastAsia="en-US"/>
        </w:rPr>
        <w:t>-</w:t>
      </w:r>
      <w:r w:rsidRPr="005E3041">
        <w:rPr>
          <w:rFonts w:eastAsia="Calibri"/>
          <w:iCs/>
          <w:szCs w:val="22"/>
          <w:lang w:eastAsia="en-US"/>
        </w:rPr>
        <w:t>2025.</w:t>
      </w:r>
      <w:r>
        <w:rPr>
          <w:rFonts w:eastAsia="Calibri"/>
          <w:iCs/>
          <w:szCs w:val="22"/>
          <w:lang w:eastAsia="en-US"/>
        </w:rPr>
        <w:t xml:space="preserve"> </w:t>
      </w:r>
      <w:r w:rsidRPr="005E3041">
        <w:rPr>
          <w:rFonts w:eastAsia="Calibri"/>
          <w:iCs/>
          <w:szCs w:val="22"/>
          <w:lang w:eastAsia="en-US"/>
        </w:rPr>
        <w:t>gadam Teritorijas izmantošanas un apbūves noteikumi un Grafiskā daļa" noteiktajām sarkanajām līnijām.</w:t>
      </w:r>
    </w:p>
    <w:p w14:paraId="023A1844" w14:textId="77777777" w:rsidR="005E3041" w:rsidRPr="005E3041" w:rsidRDefault="005E3041" w:rsidP="005E3041">
      <w:pPr>
        <w:ind w:firstLine="720"/>
        <w:jc w:val="both"/>
        <w:rPr>
          <w:rFonts w:eastAsia="Calibri"/>
          <w:iCs/>
          <w:szCs w:val="22"/>
          <w:lang w:eastAsia="en-US"/>
        </w:rPr>
      </w:pPr>
      <w:r w:rsidRPr="005E3041">
        <w:rPr>
          <w:rFonts w:eastAsia="Calibri"/>
          <w:lang w:eastAsia="en-US"/>
        </w:rPr>
        <w:t xml:space="preserve">Saskaņā ar Nekustamā īpašuma Valsts kadastra informācijas sistēmā pieejamo informāciju, nekustamais īpašums “Kaisis 2” ar kadastra numuru 7074 004 0304, nav ierakstīts zemesgrāmatā. </w:t>
      </w:r>
      <w:r w:rsidRPr="005E3041">
        <w:rPr>
          <w:rFonts w:eastAsia="Calibri"/>
          <w:iCs/>
          <w:szCs w:val="22"/>
          <w:lang w:eastAsia="en-US"/>
        </w:rPr>
        <w:t xml:space="preserve">Zemes vienības ar kadastra apzīmējumu 7074 004 0304 platība ir 6.49 ha. Esošais nekustamā īpašuma lietošanas mērķis (NĪLM) – </w:t>
      </w:r>
      <w:proofErr w:type="spellStart"/>
      <w:r w:rsidRPr="005E3041">
        <w:rPr>
          <w:rFonts w:eastAsia="Calibri"/>
          <w:iCs/>
          <w:szCs w:val="22"/>
          <w:lang w:eastAsia="en-US"/>
        </w:rPr>
        <w:t>vienstāva</w:t>
      </w:r>
      <w:proofErr w:type="spellEnd"/>
      <w:r w:rsidRPr="005E3041">
        <w:rPr>
          <w:rFonts w:eastAsia="Calibri"/>
          <w:iCs/>
          <w:szCs w:val="22"/>
          <w:lang w:eastAsia="en-US"/>
        </w:rPr>
        <w:t xml:space="preserve"> un divstāvu daudzdzīvokļu māju apbūve (NĪLM 0701).</w:t>
      </w:r>
    </w:p>
    <w:p w14:paraId="09C187A7" w14:textId="7D45A911" w:rsidR="005E3041" w:rsidRPr="005E3041" w:rsidRDefault="005E3041" w:rsidP="005E3041">
      <w:pPr>
        <w:ind w:firstLine="284"/>
        <w:jc w:val="both"/>
        <w:rPr>
          <w:rFonts w:eastAsia="Calibri"/>
          <w:iCs/>
          <w:szCs w:val="22"/>
          <w:lang w:eastAsia="en-US"/>
        </w:rPr>
      </w:pPr>
      <w:r w:rsidRPr="005E3041">
        <w:rPr>
          <w:rFonts w:eastAsia="Calibri"/>
          <w:i/>
          <w:szCs w:val="22"/>
          <w:lang w:eastAsia="en-US"/>
        </w:rPr>
        <w:tab/>
      </w:r>
      <w:r w:rsidRPr="005E3041">
        <w:rPr>
          <w:rFonts w:eastAsia="Calibri"/>
          <w:iCs/>
          <w:szCs w:val="22"/>
          <w:lang w:eastAsia="en-US"/>
        </w:rPr>
        <w:t xml:space="preserve">Saskaņā ar </w:t>
      </w:r>
      <w:r w:rsidRPr="005E3041">
        <w:rPr>
          <w:iCs/>
          <w:lang w:eastAsia="en-US"/>
        </w:rPr>
        <w:t xml:space="preserve">Madonas novada pašvaldības </w:t>
      </w:r>
      <w:r w:rsidRPr="005E3041">
        <w:rPr>
          <w:rFonts w:eastAsia="Calibri"/>
          <w:iCs/>
          <w:szCs w:val="22"/>
          <w:lang w:eastAsia="en-US"/>
        </w:rPr>
        <w:t>saistošajiem noteikumiem Nr.</w:t>
      </w:r>
      <w:r>
        <w:rPr>
          <w:rFonts w:eastAsia="Calibri"/>
          <w:iCs/>
          <w:szCs w:val="22"/>
          <w:lang w:eastAsia="en-US"/>
        </w:rPr>
        <w:t> </w:t>
      </w:r>
      <w:r w:rsidRPr="005E3041">
        <w:rPr>
          <w:rFonts w:eastAsia="Calibri"/>
          <w:iCs/>
          <w:szCs w:val="22"/>
          <w:lang w:eastAsia="en-US"/>
        </w:rPr>
        <w:t>15 "Madonas novada Teritorijas plānojuma 2013.-2025.</w:t>
      </w:r>
      <w:r>
        <w:rPr>
          <w:rFonts w:eastAsia="Calibri"/>
          <w:iCs/>
          <w:szCs w:val="22"/>
          <w:lang w:eastAsia="en-US"/>
        </w:rPr>
        <w:t xml:space="preserve"> </w:t>
      </w:r>
      <w:r w:rsidRPr="005E3041">
        <w:rPr>
          <w:rFonts w:eastAsia="Calibri"/>
          <w:iCs/>
          <w:szCs w:val="22"/>
          <w:lang w:eastAsia="en-US"/>
        </w:rPr>
        <w:t xml:space="preserve">gadam Teritorijas izmantošanas un apbūves noteikumi un Grafiskā daļa" (turpmāk – Noteikumi) zemes vienības ar kadastra apzīmējumu 7074 004 0304 funkcionālais zonējums atbilstoši plānotai (atļautai) izmantošanai ir </w:t>
      </w:r>
      <w:proofErr w:type="spellStart"/>
      <w:r w:rsidRPr="005E3041">
        <w:rPr>
          <w:rFonts w:eastAsia="Calibri"/>
          <w:iCs/>
          <w:szCs w:val="22"/>
          <w:lang w:eastAsia="en-US"/>
        </w:rPr>
        <w:t>mazstāvu</w:t>
      </w:r>
      <w:proofErr w:type="spellEnd"/>
      <w:r w:rsidRPr="005E3041">
        <w:rPr>
          <w:rFonts w:eastAsia="Calibri"/>
          <w:iCs/>
          <w:szCs w:val="22"/>
          <w:lang w:eastAsia="en-US"/>
        </w:rPr>
        <w:t xml:space="preserve"> dzīvojamās apbūves teritorija (</w:t>
      </w:r>
      <w:proofErr w:type="spellStart"/>
      <w:r w:rsidRPr="005E3041">
        <w:rPr>
          <w:rFonts w:eastAsia="Calibri"/>
          <w:iCs/>
          <w:szCs w:val="22"/>
          <w:lang w:eastAsia="en-US"/>
        </w:rPr>
        <w:t>DzM</w:t>
      </w:r>
      <w:proofErr w:type="spellEnd"/>
      <w:r w:rsidRPr="005E3041">
        <w:rPr>
          <w:rFonts w:eastAsia="Calibri"/>
          <w:iCs/>
          <w:szCs w:val="22"/>
          <w:lang w:eastAsia="en-US"/>
        </w:rPr>
        <w:t xml:space="preserve">), rūpniecības apbūves teritorija (R) un transporta infrastruktūras teritorija (TR). </w:t>
      </w:r>
    </w:p>
    <w:p w14:paraId="607DC5D2" w14:textId="77777777" w:rsidR="005E3041" w:rsidRPr="005E3041" w:rsidRDefault="005E3041" w:rsidP="005E3041">
      <w:pPr>
        <w:ind w:firstLine="720"/>
        <w:jc w:val="both"/>
        <w:rPr>
          <w:rFonts w:eastAsia="Calibri"/>
          <w:i/>
          <w:szCs w:val="22"/>
          <w:lang w:eastAsia="en-US"/>
        </w:rPr>
      </w:pPr>
      <w:r w:rsidRPr="005E3041">
        <w:rPr>
          <w:rFonts w:eastAsia="Calibri"/>
          <w:iCs/>
          <w:lang w:eastAsia="en-US"/>
        </w:rPr>
        <w:t>Saskaņā ar</w:t>
      </w:r>
      <w:r w:rsidRPr="005E3041">
        <w:rPr>
          <w:iCs/>
          <w:lang w:eastAsia="en-US"/>
        </w:rPr>
        <w:t xml:space="preserve"> Zemes ierīcības likuma, Pārejas noteikumu 1. punktu, kas nosaka,</w:t>
      </w:r>
      <w:r w:rsidRPr="005E3041">
        <w:rPr>
          <w:i/>
          <w:lang w:eastAsia="en-US"/>
        </w:rPr>
        <w:t xml:space="preserve"> ka </w:t>
      </w:r>
      <w:r w:rsidRPr="005E3041">
        <w:rPr>
          <w:i/>
          <w:iCs/>
          <w:lang w:eastAsia="en-US"/>
        </w:rPr>
        <w:t>l</w:t>
      </w:r>
      <w:r w:rsidRPr="005E3041">
        <w:rPr>
          <w:rFonts w:eastAsia="Calibri"/>
          <w:i/>
          <w:iCs/>
          <w:szCs w:val="22"/>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5E3041">
        <w:rPr>
          <w:rFonts w:eastAsia="Calibri"/>
          <w:i/>
          <w:szCs w:val="22"/>
          <w:lang w:eastAsia="en-US"/>
        </w:rPr>
        <w:t xml:space="preserve"> </w:t>
      </w:r>
      <w:r w:rsidRPr="005E3041">
        <w:rPr>
          <w:rFonts w:eastAsia="Calibri"/>
          <w:i/>
          <w:iCs/>
          <w:szCs w:val="22"/>
          <w:lang w:eastAsia="en-US"/>
        </w:rPr>
        <w:lastRenderedPageBreak/>
        <w:t>Lēmumam pievieno grafisko pielikumu, kurā norādīts zemes vienību sadalīšanas, apvienošanas vai zemes robežu pārkārtošanas risinājums</w:t>
      </w:r>
      <w:r w:rsidRPr="005E3041">
        <w:rPr>
          <w:rFonts w:eastAsia="Calibri"/>
          <w:i/>
          <w:szCs w:val="22"/>
          <w:lang w:eastAsia="en-US"/>
        </w:rPr>
        <w:t>.</w:t>
      </w:r>
    </w:p>
    <w:p w14:paraId="05078FD8" w14:textId="37DED868" w:rsidR="005E3041" w:rsidRPr="00853F9A" w:rsidRDefault="005E3041" w:rsidP="005E3041">
      <w:pPr>
        <w:ind w:firstLine="720"/>
        <w:jc w:val="both"/>
        <w:rPr>
          <w:lang w:eastAsia="lo-LA" w:bidi="lo-LA"/>
        </w:rPr>
      </w:pPr>
      <w:r w:rsidRPr="005E3041">
        <w:rPr>
          <w:iCs/>
          <w:lang w:eastAsia="en-US"/>
        </w:rPr>
        <w:t>Saskaņā ar grafisko pielikumu (1.</w:t>
      </w:r>
      <w:r>
        <w:rPr>
          <w:iCs/>
          <w:lang w:eastAsia="en-US"/>
        </w:rPr>
        <w:t> </w:t>
      </w:r>
      <w:r w:rsidRPr="005E3041">
        <w:rPr>
          <w:iCs/>
          <w:lang w:eastAsia="en-US"/>
        </w:rPr>
        <w:t xml:space="preserve">pielikums) un pamatojoties uz </w:t>
      </w:r>
      <w:r w:rsidRPr="005E3041">
        <w:rPr>
          <w:rFonts w:eastAsia="Calibri"/>
          <w:iCs/>
          <w:szCs w:val="22"/>
          <w:lang w:eastAsia="en-US"/>
        </w:rPr>
        <w:t>Nekustamā īpašuma valsts kadastra likuma, pirmās daļas, 9.</w:t>
      </w:r>
      <w:r>
        <w:rPr>
          <w:rFonts w:eastAsia="Calibri"/>
          <w:iCs/>
          <w:szCs w:val="22"/>
          <w:lang w:eastAsia="en-US"/>
        </w:rPr>
        <w:t> </w:t>
      </w:r>
      <w:r w:rsidRPr="005E3041">
        <w:rPr>
          <w:rFonts w:eastAsia="Calibri"/>
          <w:iCs/>
          <w:szCs w:val="22"/>
          <w:lang w:eastAsia="en-US"/>
        </w:rPr>
        <w:t>panta, 1.</w:t>
      </w:r>
      <w:r>
        <w:rPr>
          <w:rFonts w:eastAsia="Calibri"/>
          <w:iCs/>
          <w:szCs w:val="22"/>
          <w:lang w:eastAsia="en-US"/>
        </w:rPr>
        <w:t> </w:t>
      </w:r>
      <w:r w:rsidRPr="005E3041">
        <w:rPr>
          <w:rFonts w:eastAsia="Calibri"/>
          <w:iCs/>
          <w:szCs w:val="22"/>
          <w:lang w:eastAsia="en-US"/>
        </w:rPr>
        <w:t xml:space="preserve">punktu un </w:t>
      </w:r>
      <w:r w:rsidRPr="005E3041">
        <w:rPr>
          <w:iCs/>
          <w:lang w:eastAsia="en-US"/>
        </w:rPr>
        <w:t>Ministru kabineta 2006. gada  20. jūnija noteikumiem Nr.</w:t>
      </w:r>
      <w:r>
        <w:rPr>
          <w:iCs/>
          <w:lang w:eastAsia="en-US"/>
        </w:rPr>
        <w:t> </w:t>
      </w:r>
      <w:r w:rsidRPr="005E3041">
        <w:rPr>
          <w:iCs/>
          <w:lang w:eastAsia="en-US"/>
        </w:rPr>
        <w:t>496 “</w:t>
      </w:r>
      <w:r w:rsidRPr="005E3041">
        <w:rPr>
          <w:rFonts w:eastAsia="Calibri"/>
          <w:iCs/>
          <w:szCs w:val="22"/>
          <w:lang w:eastAsia="en-US"/>
        </w:rPr>
        <w:t>Nekustamā īpašuma lietošanas mērķu klasifikācija un nekustamā īpašuma lietošanas mērķu noteikšanas un maiņas kārtība</w:t>
      </w:r>
      <w:r w:rsidRPr="005E3041">
        <w:rPr>
          <w:iCs/>
          <w:lang w:eastAsia="en-US"/>
        </w:rPr>
        <w:t xml:space="preserve">”, </w:t>
      </w:r>
      <w:r w:rsidRPr="005E3041">
        <w:rPr>
          <w:rFonts w:eastAsia="Calibri"/>
          <w:iCs/>
          <w:szCs w:val="22"/>
          <w:lang w:eastAsia="en-US"/>
        </w:rPr>
        <w:t>16.1. apakšpunktu</w:t>
      </w:r>
      <w:r w:rsidRPr="005E3041">
        <w:rPr>
          <w:iCs/>
          <w:lang w:eastAsia="en-US"/>
        </w:rPr>
        <w:t xml:space="preserve"> un Madonas novada pašvaldības </w:t>
      </w:r>
      <w:r w:rsidRPr="005E3041">
        <w:rPr>
          <w:rFonts w:eastAsia="Calibri"/>
          <w:iCs/>
          <w:szCs w:val="22"/>
          <w:lang w:eastAsia="en-US"/>
        </w:rPr>
        <w:t>saistošajiem noteikumiem Nr.</w:t>
      </w:r>
      <w:r>
        <w:rPr>
          <w:rFonts w:eastAsia="Calibri"/>
          <w:iCs/>
          <w:szCs w:val="22"/>
          <w:lang w:eastAsia="en-US"/>
        </w:rPr>
        <w:t> </w:t>
      </w:r>
      <w:r w:rsidRPr="005E3041">
        <w:rPr>
          <w:rFonts w:eastAsia="Calibri"/>
          <w:iCs/>
          <w:szCs w:val="22"/>
          <w:lang w:eastAsia="en-US"/>
        </w:rPr>
        <w:t>15 "Madonas novada Teritorijas plānojuma 2013.-2025.</w:t>
      </w:r>
      <w:r>
        <w:rPr>
          <w:rFonts w:eastAsia="Calibri"/>
          <w:iCs/>
          <w:szCs w:val="22"/>
          <w:lang w:eastAsia="en-US"/>
        </w:rPr>
        <w:t xml:space="preserve"> </w:t>
      </w:r>
      <w:r w:rsidRPr="005E3041">
        <w:rPr>
          <w:rFonts w:eastAsia="Calibri"/>
          <w:iCs/>
          <w:szCs w:val="22"/>
          <w:lang w:eastAsia="en-US"/>
        </w:rPr>
        <w:t>gadam Teritorijas izmantošanas un apbūves noteikumi un Grafiskā daļa"</w:t>
      </w:r>
      <w:r>
        <w:rPr>
          <w:rFonts w:eastAsia="Calibri"/>
          <w:iCs/>
          <w:szCs w:val="22"/>
          <w:lang w:eastAsia="en-US"/>
        </w:rPr>
        <w:t>,</w:t>
      </w:r>
      <w:r w:rsidRPr="005E3041">
        <w:rPr>
          <w:iCs/>
          <w:lang w:eastAsia="en-US"/>
        </w:rPr>
        <w:t xml:space="preserve"> </w:t>
      </w:r>
      <w:r w:rsidRPr="00C03464">
        <w:t xml:space="preserve">ņemot vērā </w:t>
      </w:r>
      <w:r>
        <w:rPr>
          <w:rFonts w:eastAsia="Calibri"/>
          <w:lang w:bidi="lo-LA"/>
        </w:rPr>
        <w:t>23</w:t>
      </w:r>
      <w:r w:rsidRPr="007B7D4C">
        <w:rPr>
          <w:rFonts w:eastAsia="Calibri"/>
          <w:lang w:bidi="lo-LA"/>
        </w:rPr>
        <w:t>.</w:t>
      </w:r>
      <w:r>
        <w:rPr>
          <w:rFonts w:eastAsia="Calibri"/>
          <w:lang w:bidi="lo-LA"/>
        </w:rPr>
        <w:t>04</w:t>
      </w:r>
      <w:r w:rsidRPr="007B7D4C">
        <w:rPr>
          <w:rFonts w:eastAsia="Calibri"/>
          <w:lang w:bidi="lo-LA"/>
        </w:rPr>
        <w:t xml:space="preserve">.2024. Finanšu un attīstības komitejas atzinumu,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Agris Lungevičs, Aigars Šķēls, Artūrs Čačka, Arvīds Greidiņš, Gatis Teilis, Gunārs Ikaunieks, Iveta Peilāne, Kaspars Udrass, Māris Olte, Rūdolfs Preiss, Sandra Maksimova, 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26A77D3A" w14:textId="0E260FD0" w:rsidR="005E3041" w:rsidRPr="005E3041" w:rsidRDefault="005E3041" w:rsidP="005E3041">
      <w:pPr>
        <w:ind w:firstLine="720"/>
        <w:jc w:val="both"/>
        <w:rPr>
          <w:iCs/>
          <w:lang w:eastAsia="en-US"/>
        </w:rPr>
      </w:pPr>
    </w:p>
    <w:p w14:paraId="027BEA66" w14:textId="7E74A674" w:rsidR="005E3041" w:rsidRPr="005E3041" w:rsidRDefault="005E3041" w:rsidP="005E3041">
      <w:pPr>
        <w:numPr>
          <w:ilvl w:val="0"/>
          <w:numId w:val="3"/>
        </w:numPr>
        <w:ind w:left="709" w:hanging="709"/>
        <w:contextualSpacing/>
        <w:jc w:val="both"/>
        <w:rPr>
          <w:iCs/>
          <w:lang w:eastAsia="en-US"/>
        </w:rPr>
      </w:pPr>
      <w:r w:rsidRPr="005E3041">
        <w:rPr>
          <w:b/>
          <w:bCs/>
          <w:iCs/>
          <w:lang w:eastAsia="en-US"/>
        </w:rPr>
        <w:t>Sadalīt</w:t>
      </w:r>
      <w:r w:rsidRPr="005E3041">
        <w:rPr>
          <w:iCs/>
          <w:lang w:eastAsia="en-US"/>
        </w:rPr>
        <w:t xml:space="preserve"> pašvaldībai piekrītošo zemes vienību ar kadastra apzīmējumu </w:t>
      </w:r>
      <w:r w:rsidRPr="005E3041">
        <w:rPr>
          <w:rFonts w:eastAsia="Calibri"/>
          <w:iCs/>
          <w:lang w:eastAsia="en-US"/>
        </w:rPr>
        <w:t>7074 004 0304</w:t>
      </w:r>
      <w:r w:rsidRPr="005E3041">
        <w:rPr>
          <w:iCs/>
          <w:lang w:eastAsia="en-US"/>
        </w:rPr>
        <w:t>, četrās daļās, atbilstoši pielikumam (1.</w:t>
      </w:r>
      <w:r>
        <w:rPr>
          <w:iCs/>
          <w:lang w:eastAsia="en-US"/>
        </w:rPr>
        <w:t> </w:t>
      </w:r>
      <w:r w:rsidRPr="005E3041">
        <w:rPr>
          <w:iCs/>
          <w:lang w:eastAsia="en-US"/>
        </w:rPr>
        <w:t>pielikums).</w:t>
      </w:r>
    </w:p>
    <w:p w14:paraId="66DBF3BD" w14:textId="5C229A2A" w:rsidR="005E3041" w:rsidRPr="005E3041" w:rsidRDefault="005E3041" w:rsidP="005E3041">
      <w:pPr>
        <w:numPr>
          <w:ilvl w:val="0"/>
          <w:numId w:val="3"/>
        </w:numPr>
        <w:ind w:left="709" w:hanging="709"/>
        <w:contextualSpacing/>
        <w:jc w:val="both"/>
        <w:rPr>
          <w:iCs/>
          <w:lang w:eastAsia="en-US"/>
        </w:rPr>
      </w:pPr>
      <w:bookmarkStart w:id="137" w:name="_Hlk42765968"/>
      <w:proofErr w:type="spellStart"/>
      <w:r w:rsidRPr="005E3041">
        <w:rPr>
          <w:iCs/>
          <w:lang w:eastAsia="en-US"/>
        </w:rPr>
        <w:t>Jaunveidojamai</w:t>
      </w:r>
      <w:proofErr w:type="spellEnd"/>
      <w:r w:rsidRPr="005E3041">
        <w:rPr>
          <w:iCs/>
          <w:lang w:eastAsia="en-US"/>
        </w:rPr>
        <w:t xml:space="preserve"> zemes vienībai, aptuveni 3.55 ha platībā (pēc kadastrālās uzmērīšanas zemes vienības platība var tikt precizēta), </w:t>
      </w:r>
      <w:r w:rsidRPr="005E3041">
        <w:rPr>
          <w:b/>
          <w:bCs/>
          <w:iCs/>
          <w:lang w:eastAsia="en-US"/>
        </w:rPr>
        <w:t xml:space="preserve">noteikt </w:t>
      </w:r>
      <w:r w:rsidRPr="005E3041">
        <w:rPr>
          <w:iCs/>
          <w:lang w:eastAsia="en-US"/>
        </w:rPr>
        <w:t>nekustāmā īpašuma lietošanas mērķi -</w:t>
      </w:r>
      <w:bookmarkEnd w:id="137"/>
      <w:r w:rsidRPr="005E3041">
        <w:rPr>
          <w:iCs/>
          <w:lang w:eastAsia="en-US"/>
        </w:rPr>
        <w:t xml:space="preserve"> zeme, uz kuras galvenā saimnieciskā darbība ir lauksaimniecība (NĪLM 0101). </w:t>
      </w:r>
      <w:proofErr w:type="spellStart"/>
      <w:r w:rsidRPr="005E3041">
        <w:rPr>
          <w:iCs/>
          <w:lang w:eastAsia="en-US"/>
        </w:rPr>
        <w:t>Jaunveidojamo</w:t>
      </w:r>
      <w:proofErr w:type="spellEnd"/>
      <w:r w:rsidRPr="005E3041">
        <w:rPr>
          <w:iCs/>
          <w:lang w:eastAsia="en-US"/>
        </w:rPr>
        <w:t xml:space="preserve"> zemes vienību </w:t>
      </w:r>
      <w:r w:rsidRPr="005E3041">
        <w:rPr>
          <w:b/>
          <w:iCs/>
          <w:lang w:eastAsia="en-US"/>
        </w:rPr>
        <w:t>saglabāt</w:t>
      </w:r>
      <w:r w:rsidRPr="005E3041">
        <w:rPr>
          <w:iCs/>
          <w:lang w:eastAsia="en-US"/>
        </w:rPr>
        <w:t xml:space="preserve"> nekustamā īpašuma “Kaisis 2”, Mārciena, Mārcienas pagasts</w:t>
      </w:r>
      <w:r>
        <w:rPr>
          <w:iCs/>
          <w:lang w:eastAsia="en-US"/>
        </w:rPr>
        <w:t>,</w:t>
      </w:r>
      <w:r w:rsidRPr="005E3041">
        <w:rPr>
          <w:iCs/>
          <w:lang w:eastAsia="en-US"/>
        </w:rPr>
        <w:t xml:space="preserve"> (kadastra numurs 7074 004 0304) sastāvā.</w:t>
      </w:r>
    </w:p>
    <w:p w14:paraId="1F228BB5" w14:textId="77777777" w:rsidR="005E3041" w:rsidRPr="005E3041" w:rsidRDefault="005E3041" w:rsidP="005E3041">
      <w:pPr>
        <w:numPr>
          <w:ilvl w:val="0"/>
          <w:numId w:val="3"/>
        </w:numPr>
        <w:ind w:left="709" w:hanging="709"/>
        <w:contextualSpacing/>
        <w:jc w:val="both"/>
        <w:rPr>
          <w:iCs/>
          <w:lang w:eastAsia="en-US"/>
        </w:rPr>
      </w:pPr>
      <w:proofErr w:type="spellStart"/>
      <w:r w:rsidRPr="005E3041">
        <w:rPr>
          <w:iCs/>
          <w:lang w:eastAsia="en-US"/>
        </w:rPr>
        <w:t>Jaunveidojamai</w:t>
      </w:r>
      <w:proofErr w:type="spellEnd"/>
      <w:r w:rsidRPr="005E3041">
        <w:rPr>
          <w:iCs/>
          <w:lang w:eastAsia="en-US"/>
        </w:rPr>
        <w:t xml:space="preserve"> zemes vienībai, aptuveni 0,52 ha platībā (pēc kadastrālās uzmērīšanas zemes vienības platība var tikt precizēta), </w:t>
      </w:r>
      <w:r w:rsidRPr="005E3041">
        <w:rPr>
          <w:b/>
          <w:bCs/>
          <w:iCs/>
          <w:lang w:eastAsia="en-US"/>
        </w:rPr>
        <w:t xml:space="preserve">noteikt </w:t>
      </w:r>
      <w:r w:rsidRPr="005E3041">
        <w:rPr>
          <w:iCs/>
          <w:lang w:eastAsia="en-US"/>
        </w:rPr>
        <w:t xml:space="preserve">nekustāmā īpašuma lietošanas mērķi - Zeme dzelzceļa infrastruktūras zemes nodalījuma joslā un ceļu zemes nodalījuma joslā (NĪLM kods 1101). </w:t>
      </w:r>
      <w:proofErr w:type="spellStart"/>
      <w:r w:rsidRPr="005E3041">
        <w:rPr>
          <w:iCs/>
          <w:lang w:eastAsia="en-US"/>
        </w:rPr>
        <w:t>Jaunveidojamo</w:t>
      </w:r>
      <w:proofErr w:type="spellEnd"/>
      <w:r w:rsidRPr="005E3041">
        <w:rPr>
          <w:iCs/>
          <w:lang w:eastAsia="en-US"/>
        </w:rPr>
        <w:t xml:space="preserve"> zemes vienību iekļaut jauna nekustamā īpašuma sastāvā, kam piešķirt nosaukumu “</w:t>
      </w:r>
      <w:proofErr w:type="spellStart"/>
      <w:r w:rsidRPr="005E3041">
        <w:rPr>
          <w:iCs/>
          <w:lang w:eastAsia="en-US"/>
        </w:rPr>
        <w:t>Kaiša</w:t>
      </w:r>
      <w:proofErr w:type="spellEnd"/>
      <w:r w:rsidRPr="005E3041">
        <w:rPr>
          <w:iCs/>
          <w:lang w:eastAsia="en-US"/>
        </w:rPr>
        <w:t xml:space="preserve"> iela”, Mārciena, Mārcienas pagasts, Madonas novads.</w:t>
      </w:r>
    </w:p>
    <w:p w14:paraId="0B565468" w14:textId="77777777" w:rsidR="005E3041" w:rsidRPr="005E3041" w:rsidRDefault="005E3041" w:rsidP="005E3041">
      <w:pPr>
        <w:numPr>
          <w:ilvl w:val="0"/>
          <w:numId w:val="3"/>
        </w:numPr>
        <w:ind w:left="709" w:hanging="709"/>
        <w:contextualSpacing/>
        <w:jc w:val="both"/>
        <w:rPr>
          <w:iCs/>
          <w:lang w:eastAsia="en-US"/>
        </w:rPr>
      </w:pPr>
      <w:proofErr w:type="spellStart"/>
      <w:r w:rsidRPr="005E3041">
        <w:rPr>
          <w:iCs/>
          <w:lang w:eastAsia="en-US"/>
        </w:rPr>
        <w:t>Jaunveidojamai</w:t>
      </w:r>
      <w:proofErr w:type="spellEnd"/>
      <w:r w:rsidRPr="005E3041">
        <w:rPr>
          <w:iCs/>
          <w:lang w:eastAsia="en-US"/>
        </w:rPr>
        <w:t xml:space="preserve"> zemes vienībai, aptuveni 0.06 ha platībā (pēc kadastrālās uzmērīšanas zemes vienības platība var tikt precizēta), </w:t>
      </w:r>
      <w:r w:rsidRPr="005E3041">
        <w:rPr>
          <w:b/>
          <w:bCs/>
          <w:iCs/>
          <w:lang w:eastAsia="en-US"/>
        </w:rPr>
        <w:t xml:space="preserve">noteikt </w:t>
      </w:r>
      <w:r w:rsidRPr="005E3041">
        <w:rPr>
          <w:iCs/>
          <w:lang w:eastAsia="en-US"/>
        </w:rPr>
        <w:t xml:space="preserve">nekustāmā īpašuma lietošanas mērķi – rūpnieciskās ražošanas apbūve (NĪLM 1001). </w:t>
      </w:r>
      <w:proofErr w:type="spellStart"/>
      <w:r w:rsidRPr="005E3041">
        <w:rPr>
          <w:iCs/>
          <w:lang w:eastAsia="en-US"/>
        </w:rPr>
        <w:t>Jaunveidojamo</w:t>
      </w:r>
      <w:proofErr w:type="spellEnd"/>
      <w:r w:rsidRPr="005E3041">
        <w:rPr>
          <w:iCs/>
          <w:lang w:eastAsia="en-US"/>
        </w:rPr>
        <w:t xml:space="preserve"> zemes vienību </w:t>
      </w:r>
      <w:r w:rsidRPr="005E3041">
        <w:rPr>
          <w:b/>
          <w:iCs/>
          <w:lang w:eastAsia="en-US"/>
        </w:rPr>
        <w:t>iekļaut jauna</w:t>
      </w:r>
      <w:r w:rsidRPr="005E3041">
        <w:rPr>
          <w:iCs/>
          <w:lang w:eastAsia="en-US"/>
        </w:rPr>
        <w:t xml:space="preserve"> nekustamā īpašuma sastāvā, kam piešķirt nosaukumu un adresi “Jaunā iela 4A”, Mārciena, Mārcienas pagasts, sastāvā.</w:t>
      </w:r>
    </w:p>
    <w:p w14:paraId="09F0CF5C" w14:textId="77777777" w:rsidR="005E3041" w:rsidRPr="005E3041" w:rsidRDefault="005E3041" w:rsidP="005E3041">
      <w:pPr>
        <w:numPr>
          <w:ilvl w:val="0"/>
          <w:numId w:val="3"/>
        </w:numPr>
        <w:ind w:left="709" w:hanging="709"/>
        <w:contextualSpacing/>
        <w:jc w:val="both"/>
        <w:rPr>
          <w:iCs/>
          <w:lang w:eastAsia="en-US"/>
        </w:rPr>
      </w:pPr>
      <w:proofErr w:type="spellStart"/>
      <w:r w:rsidRPr="005E3041">
        <w:rPr>
          <w:iCs/>
          <w:lang w:eastAsia="en-US"/>
        </w:rPr>
        <w:t>Jaunveidojamai</w:t>
      </w:r>
      <w:proofErr w:type="spellEnd"/>
      <w:r w:rsidRPr="005E3041">
        <w:rPr>
          <w:iCs/>
          <w:lang w:eastAsia="en-US"/>
        </w:rPr>
        <w:t xml:space="preserve"> zemes vienībai, aptuveni 2.36 ha platībā (pēc kadastrālās uzmērīšanas zemes vienības platība var tikt precizēta), </w:t>
      </w:r>
      <w:r w:rsidRPr="005E3041">
        <w:rPr>
          <w:b/>
          <w:bCs/>
          <w:iCs/>
          <w:lang w:eastAsia="en-US"/>
        </w:rPr>
        <w:t xml:space="preserve">noteikt </w:t>
      </w:r>
      <w:r w:rsidRPr="005E3041">
        <w:rPr>
          <w:iCs/>
          <w:lang w:eastAsia="en-US"/>
        </w:rPr>
        <w:t xml:space="preserve">nekustāmā īpašuma lietošanas mērķus - zeme, uz kuras galvenā saimnieciskā darbība ir lauksaimniecība 2.00 ha platībā (NĪLM 0101) un </w:t>
      </w:r>
      <w:proofErr w:type="spellStart"/>
      <w:r w:rsidRPr="005E3041">
        <w:rPr>
          <w:rFonts w:eastAsia="Calibri"/>
          <w:iCs/>
          <w:szCs w:val="22"/>
          <w:lang w:eastAsia="en-US"/>
        </w:rPr>
        <w:t>vienstāva</w:t>
      </w:r>
      <w:proofErr w:type="spellEnd"/>
      <w:r w:rsidRPr="005E3041">
        <w:rPr>
          <w:rFonts w:eastAsia="Calibri"/>
          <w:iCs/>
          <w:szCs w:val="22"/>
          <w:lang w:eastAsia="en-US"/>
        </w:rPr>
        <w:t xml:space="preserve"> un divstāvu daudzdzīvokļu māju apbūve 0.36 ha platībā (NĪLM 0701)</w:t>
      </w:r>
      <w:r w:rsidRPr="005E3041">
        <w:rPr>
          <w:iCs/>
          <w:lang w:eastAsia="en-US"/>
        </w:rPr>
        <w:t xml:space="preserve">. </w:t>
      </w:r>
      <w:proofErr w:type="spellStart"/>
      <w:r w:rsidRPr="005E3041">
        <w:rPr>
          <w:iCs/>
          <w:lang w:eastAsia="en-US"/>
        </w:rPr>
        <w:t>Jaunveidojamo</w:t>
      </w:r>
      <w:proofErr w:type="spellEnd"/>
      <w:r w:rsidRPr="005E3041">
        <w:rPr>
          <w:iCs/>
          <w:lang w:eastAsia="en-US"/>
        </w:rPr>
        <w:t xml:space="preserve"> zemes vienību </w:t>
      </w:r>
      <w:r w:rsidRPr="005E3041">
        <w:rPr>
          <w:b/>
          <w:iCs/>
          <w:lang w:eastAsia="en-US"/>
        </w:rPr>
        <w:t>iekļaut jauna</w:t>
      </w:r>
      <w:r w:rsidRPr="005E3041">
        <w:rPr>
          <w:iCs/>
          <w:lang w:eastAsia="en-US"/>
        </w:rPr>
        <w:t xml:space="preserve"> nekustamā īpašuma sastāvā, kam piešķirt nosaukumu un adresi “Jaunā iela 2A”, Mārciena, Mārcienas pagasts, sastāvā.</w:t>
      </w:r>
    </w:p>
    <w:p w14:paraId="764FAB06" w14:textId="77777777" w:rsidR="005E3041" w:rsidRPr="005E3041" w:rsidRDefault="005E3041" w:rsidP="005E3041">
      <w:pPr>
        <w:jc w:val="both"/>
        <w:rPr>
          <w:iCs/>
          <w:lang w:eastAsia="en-US"/>
        </w:rPr>
      </w:pPr>
    </w:p>
    <w:p w14:paraId="696104A1" w14:textId="368117FF" w:rsidR="005E3041" w:rsidRPr="005E3041" w:rsidRDefault="005E3041" w:rsidP="005E3041">
      <w:pPr>
        <w:jc w:val="both"/>
        <w:rPr>
          <w:rFonts w:eastAsia="Calibri"/>
          <w:i/>
          <w:lang w:eastAsia="en-US"/>
        </w:rPr>
      </w:pPr>
      <w:r w:rsidRPr="005E3041">
        <w:rPr>
          <w:rFonts w:eastAsia="Calibri"/>
          <w:i/>
          <w:lang w:eastAsia="en-US"/>
        </w:rPr>
        <w:t>Saskaņā ar Administratīvā procesa likuma 188.</w:t>
      </w:r>
      <w:r>
        <w:rPr>
          <w:rFonts w:eastAsia="Calibri"/>
          <w:i/>
          <w:lang w:eastAsia="en-US"/>
        </w:rPr>
        <w:t> </w:t>
      </w:r>
      <w:r w:rsidRPr="005E3041">
        <w:rPr>
          <w:rFonts w:eastAsia="Calibri"/>
          <w:i/>
          <w:lang w:eastAsia="en-US"/>
        </w:rPr>
        <w:t>panta pirmo daļu, lēmumu var pārsūdzēt viena mēneša laikā no lēmuma spēkā stāšanās dienas Administratīvajā rajona tiesā.</w:t>
      </w:r>
    </w:p>
    <w:p w14:paraId="49FB93A4" w14:textId="11826A35" w:rsidR="005E3041" w:rsidRPr="005E3041" w:rsidRDefault="005E3041" w:rsidP="005E3041">
      <w:pPr>
        <w:jc w:val="both"/>
        <w:rPr>
          <w:rFonts w:eastAsia="Calibri"/>
          <w:i/>
          <w:lang w:eastAsia="en-US"/>
        </w:rPr>
      </w:pPr>
      <w:r w:rsidRPr="005E3041">
        <w:rPr>
          <w:rFonts w:eastAsia="Calibri"/>
          <w:i/>
          <w:lang w:eastAsia="en-US"/>
        </w:rPr>
        <w:t>Saskaņā ar Administratīvā procesa likuma 70.</w:t>
      </w:r>
      <w:r>
        <w:rPr>
          <w:rFonts w:eastAsia="Calibri"/>
          <w:i/>
          <w:lang w:eastAsia="en-US"/>
        </w:rPr>
        <w:t> </w:t>
      </w:r>
      <w:r w:rsidRPr="005E3041">
        <w:rPr>
          <w:rFonts w:eastAsia="Calibri"/>
          <w:i/>
          <w:lang w:eastAsia="en-US"/>
        </w:rPr>
        <w:t>panta pirmo daļu, lēmums stājas spēkā ar brīdi, kad tas paziņots adresātam.</w:t>
      </w:r>
    </w:p>
    <w:p w14:paraId="0646EED4" w14:textId="0CC6D812" w:rsidR="00853F9A" w:rsidRDefault="00853F9A" w:rsidP="00C165BC">
      <w:pPr>
        <w:jc w:val="both"/>
        <w:rPr>
          <w:rFonts w:eastAsia="Arial Unicode MS"/>
          <w:b/>
          <w:bCs/>
          <w:lang w:eastAsia="ar-SA"/>
        </w:rPr>
      </w:pPr>
    </w:p>
    <w:p w14:paraId="435BD480" w14:textId="77777777" w:rsidR="005E3041" w:rsidRDefault="005E3041" w:rsidP="00C165BC">
      <w:pPr>
        <w:jc w:val="both"/>
        <w:rPr>
          <w:rFonts w:eastAsia="Arial Unicode MS"/>
          <w:b/>
          <w:bCs/>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296BFE03" w:rsidR="0072452C" w:rsidRDefault="0072452C" w:rsidP="00C165BC">
      <w:pPr>
        <w:jc w:val="both"/>
      </w:pPr>
    </w:p>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109DD608" w14:textId="3AE3E489" w:rsidR="005E3041" w:rsidRPr="005E3041" w:rsidRDefault="005E3041" w:rsidP="005E3041">
      <w:pPr>
        <w:rPr>
          <w:rFonts w:eastAsia="Calibri"/>
          <w:i/>
          <w:lang w:eastAsia="en-US"/>
        </w:rPr>
      </w:pPr>
      <w:r w:rsidRPr="005E3041">
        <w:rPr>
          <w:rFonts w:eastAsia="Calibri"/>
          <w:i/>
          <w:lang w:eastAsia="en-US"/>
        </w:rPr>
        <w:t>Putniņa</w:t>
      </w:r>
      <w:r w:rsidRPr="005E3041">
        <w:rPr>
          <w:rFonts w:eastAsia="Calibri"/>
          <w:i/>
          <w:lang w:eastAsia="en-US"/>
        </w:rPr>
        <w:t xml:space="preserve"> </w:t>
      </w:r>
      <w:r w:rsidRPr="005E3041">
        <w:rPr>
          <w:rFonts w:eastAsia="Calibri"/>
          <w:i/>
          <w:lang w:eastAsia="en-US"/>
        </w:rPr>
        <w:t>28080417</w:t>
      </w:r>
    </w:p>
    <w:p w14:paraId="5A72FC87" w14:textId="5E9323CE" w:rsidR="00223181" w:rsidRPr="0072452C" w:rsidRDefault="00223181" w:rsidP="00C165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5AD5" w14:textId="77777777" w:rsidR="005F7E7C" w:rsidRDefault="005F7E7C" w:rsidP="000509C7">
      <w:r>
        <w:separator/>
      </w:r>
    </w:p>
  </w:endnote>
  <w:endnote w:type="continuationSeparator" w:id="0">
    <w:p w14:paraId="212FE942" w14:textId="77777777" w:rsidR="005F7E7C" w:rsidRDefault="005F7E7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2ADC" w14:textId="77777777" w:rsidR="005F7E7C" w:rsidRDefault="005F7E7C" w:rsidP="000509C7">
      <w:r>
        <w:separator/>
      </w:r>
    </w:p>
  </w:footnote>
  <w:footnote w:type="continuationSeparator" w:id="0">
    <w:p w14:paraId="4004031A" w14:textId="77777777" w:rsidR="005F7E7C" w:rsidRDefault="005F7E7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3"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3"/>
  </w:num>
  <w:num w:numId="5">
    <w:abstractNumId w:val="35"/>
  </w:num>
  <w:num w:numId="6">
    <w:abstractNumId w:val="1"/>
  </w:num>
  <w:num w:numId="7">
    <w:abstractNumId w:val="7"/>
  </w:num>
  <w:num w:numId="8">
    <w:abstractNumId w:val="34"/>
  </w:num>
  <w:num w:numId="9">
    <w:abstractNumId w:val="21"/>
  </w:num>
  <w:num w:numId="10">
    <w:abstractNumId w:val="23"/>
  </w:num>
  <w:num w:numId="11">
    <w:abstractNumId w:val="43"/>
  </w:num>
  <w:num w:numId="12">
    <w:abstractNumId w:val="32"/>
  </w:num>
  <w:num w:numId="13">
    <w:abstractNumId w:val="12"/>
  </w:num>
  <w:num w:numId="14">
    <w:abstractNumId w:val="44"/>
  </w:num>
  <w:num w:numId="15">
    <w:abstractNumId w:val="2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0"/>
  </w:num>
  <w:num w:numId="24">
    <w:abstractNumId w:val="15"/>
  </w:num>
  <w:num w:numId="25">
    <w:abstractNumId w:val="13"/>
  </w:num>
  <w:num w:numId="26">
    <w:abstractNumId w:val="24"/>
  </w:num>
  <w:num w:numId="27">
    <w:abstractNumId w:val="14"/>
  </w:num>
  <w:num w:numId="28">
    <w:abstractNumId w:val="39"/>
  </w:num>
  <w:num w:numId="29">
    <w:abstractNumId w:val="37"/>
  </w:num>
  <w:num w:numId="30">
    <w:abstractNumId w:val="36"/>
  </w:num>
  <w:num w:numId="31">
    <w:abstractNumId w:val="9"/>
  </w:num>
  <w:num w:numId="32">
    <w:abstractNumId w:val="19"/>
  </w:num>
  <w:num w:numId="33">
    <w:abstractNumId w:val="26"/>
  </w:num>
  <w:num w:numId="34">
    <w:abstractNumId w:val="18"/>
  </w:num>
  <w:num w:numId="35">
    <w:abstractNumId w:val="0"/>
  </w:num>
  <w:num w:numId="36">
    <w:abstractNumId w:val="30"/>
  </w:num>
  <w:num w:numId="37">
    <w:abstractNumId w:val="17"/>
  </w:num>
  <w:num w:numId="38">
    <w:abstractNumId w:val="42"/>
  </w:num>
  <w:num w:numId="39">
    <w:abstractNumId w:val="2"/>
  </w:num>
  <w:num w:numId="40">
    <w:abstractNumId w:val="27"/>
  </w:num>
  <w:num w:numId="41">
    <w:abstractNumId w:val="38"/>
  </w:num>
  <w:num w:numId="42">
    <w:abstractNumId w:val="16"/>
  </w:num>
  <w:num w:numId="43">
    <w:abstractNumId w:val="25"/>
  </w:num>
  <w:num w:numId="44">
    <w:abstractNumId w:val="45"/>
  </w:num>
  <w:num w:numId="45">
    <w:abstractNumId w:val="11"/>
  </w:num>
  <w:num w:numId="46">
    <w:abstractNumId w:val="6"/>
  </w:num>
  <w:num w:numId="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2</Pages>
  <Words>4082</Words>
  <Characters>2328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264</cp:revision>
  <cp:lastPrinted>2024-02-28T16:04:00Z</cp:lastPrinted>
  <dcterms:created xsi:type="dcterms:W3CDTF">2024-02-20T07:30:00Z</dcterms:created>
  <dcterms:modified xsi:type="dcterms:W3CDTF">2024-04-30T14:13:00Z</dcterms:modified>
</cp:coreProperties>
</file>